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341FB6" w:rsidRPr="00341FB6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956E88" w:rsidRDefault="00341FB6" w:rsidP="00956E88">
      <w:pPr>
        <w:spacing w:line="360" w:lineRule="auto"/>
        <w:ind w:left="-284" w:right="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41FB6">
        <w:rPr>
          <w:rFonts w:ascii="GHEA Grapalat" w:hAnsi="GHEA Grapalat" w:cs="Sylfaen"/>
          <w:sz w:val="24"/>
          <w:szCs w:val="24"/>
          <w:lang w:val="hy-AM"/>
        </w:rPr>
        <w:t xml:space="preserve">«Վան Արյան» 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DB6553" w:rsidRPr="00DB65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DB6553" w:rsidRPr="00DB655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41FB6">
        <w:rPr>
          <w:rFonts w:ascii="GHEA Grapalat" w:hAnsi="GHEA Grapalat" w:cs="GHEA Grapalat"/>
          <w:sz w:val="24"/>
          <w:szCs w:val="24"/>
          <w:lang w:val="hy-AM"/>
        </w:rPr>
        <w:t>«Հայաստանի Ազգային գրադարան» ՊՈԱԿ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="00DB6553" w:rsidRPr="00DB65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1FB6">
        <w:rPr>
          <w:rFonts w:ascii="GHEA Grapalat" w:hAnsi="GHEA Grapalat" w:cs="Sylfaen"/>
          <w:sz w:val="24"/>
          <w:szCs w:val="24"/>
          <w:lang w:val="hy-AM"/>
        </w:rPr>
        <w:t>«ՀԱԳ-ԳՀԱՇՁԲ-18/01»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DB6553" w:rsidRPr="00DB65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1</w:t>
      </w:r>
      <w:r w:rsidR="00DB6553" w:rsidRPr="00DB6553">
        <w:rPr>
          <w:rFonts w:ascii="GHEA Grapalat" w:hAnsi="GHEA Grapalat"/>
          <w:sz w:val="24"/>
          <w:szCs w:val="24"/>
          <w:lang w:val="hy-AM"/>
        </w:rPr>
        <w:t>6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>.20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DB6553" w:rsidRPr="00DB6553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DB6553" w:rsidRPr="00DB6553">
        <w:rPr>
          <w:rFonts w:ascii="GHEA Grapalat" w:hAnsi="GHEA Grapalat"/>
          <w:sz w:val="24"/>
          <w:szCs w:val="24"/>
          <w:lang w:val="hy-AM"/>
        </w:rPr>
        <w:t>50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2676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6553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174</cp:revision>
  <cp:lastPrinted>2018-07-12T08:46:00Z</cp:lastPrinted>
  <dcterms:created xsi:type="dcterms:W3CDTF">2015-10-12T06:46:00Z</dcterms:created>
  <dcterms:modified xsi:type="dcterms:W3CDTF">2018-07-12T08:47:00Z</dcterms:modified>
</cp:coreProperties>
</file>